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AD0" w:rsidRPr="005A6CAC" w:rsidRDefault="002D6AD0" w:rsidP="002D6AD0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5A6CAC">
        <w:rPr>
          <w:rFonts w:cstheme="minorHAnsi"/>
          <w:b/>
          <w:bCs/>
          <w:sz w:val="24"/>
          <w:szCs w:val="24"/>
        </w:rPr>
        <w:t>Regulamin użyczenia szkolnych laptopów dla uczniów</w:t>
      </w:r>
    </w:p>
    <w:p w:rsidR="002D6AD0" w:rsidRPr="005A6CAC" w:rsidRDefault="002D6AD0" w:rsidP="002D6AD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1.</w:t>
      </w:r>
    </w:p>
    <w:p w:rsidR="002D6AD0" w:rsidRPr="005A6CAC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 xml:space="preserve"> W związku z organizacją </w:t>
      </w:r>
      <w:bookmarkStart w:id="0" w:name="_Hlk35794087"/>
      <w:r w:rsidRPr="005A6CAC">
        <w:rPr>
          <w:rFonts w:cstheme="minorHAnsi"/>
          <w:sz w:val="24"/>
          <w:szCs w:val="24"/>
        </w:rPr>
        <w:t xml:space="preserve">zajęć z wykorzystanie metod i technik kształcenia na odległość </w:t>
      </w:r>
      <w:bookmarkEnd w:id="0"/>
      <w:r w:rsidRPr="005A6CAC">
        <w:rPr>
          <w:rFonts w:cstheme="minorHAnsi"/>
          <w:sz w:val="24"/>
          <w:szCs w:val="24"/>
        </w:rPr>
        <w:t>Szkoła</w:t>
      </w:r>
      <w:r w:rsidR="007C41B5">
        <w:rPr>
          <w:rFonts w:cstheme="minorHAnsi"/>
          <w:sz w:val="24"/>
          <w:szCs w:val="24"/>
        </w:rPr>
        <w:t xml:space="preserve"> Podstawowa im. Króla Zygmunta Augusta</w:t>
      </w:r>
      <w:r w:rsidRPr="005A6CAC">
        <w:rPr>
          <w:rFonts w:cstheme="minorHAnsi"/>
          <w:sz w:val="24"/>
          <w:szCs w:val="24"/>
        </w:rPr>
        <w:t xml:space="preserve"> (zwana dalej Szkołą) udostępnia  uczniom szkolne laptopy</w:t>
      </w:r>
      <w:r w:rsidR="007C41B5">
        <w:rPr>
          <w:rFonts w:cstheme="minorHAnsi"/>
          <w:sz w:val="24"/>
          <w:szCs w:val="24"/>
        </w:rPr>
        <w:t xml:space="preserve"> do korzystania</w:t>
      </w:r>
      <w:r w:rsidRPr="005A6CAC">
        <w:rPr>
          <w:rFonts w:cstheme="minorHAnsi"/>
          <w:sz w:val="24"/>
          <w:szCs w:val="24"/>
        </w:rPr>
        <w:t>.</w:t>
      </w:r>
    </w:p>
    <w:p w:rsidR="002D6AD0" w:rsidRPr="005A6CAC" w:rsidRDefault="002D6AD0" w:rsidP="002D6AD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2.</w:t>
      </w:r>
    </w:p>
    <w:p w:rsidR="002D6AD0" w:rsidRPr="005A6CAC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 xml:space="preserve"> Możliwość użyczenia laptopów posiada uczeń uczęszczający do klasy</w:t>
      </w:r>
      <w:r w:rsidR="00E621C6">
        <w:rPr>
          <w:rFonts w:cstheme="minorHAnsi"/>
          <w:sz w:val="24"/>
          <w:szCs w:val="24"/>
        </w:rPr>
        <w:t xml:space="preserve"> 4-8</w:t>
      </w:r>
      <w:r w:rsidRPr="005A6CAC">
        <w:rPr>
          <w:rFonts w:cstheme="minorHAnsi"/>
          <w:sz w:val="24"/>
          <w:szCs w:val="24"/>
        </w:rPr>
        <w:t xml:space="preserve">  i nie posiadający komputera domowego.</w:t>
      </w:r>
    </w:p>
    <w:p w:rsidR="002D6AD0" w:rsidRPr="005A6CAC" w:rsidRDefault="002D6AD0" w:rsidP="002D6AD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3.</w:t>
      </w:r>
    </w:p>
    <w:p w:rsidR="002D6AD0" w:rsidRPr="005A6CAC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 xml:space="preserve">Możliwością użyczenia objęte są laptopy (zwane dalej komputerem) wraz </w:t>
      </w:r>
      <w:r w:rsidR="00974E80">
        <w:rPr>
          <w:rFonts w:cstheme="minorHAnsi"/>
          <w:sz w:val="24"/>
          <w:szCs w:val="24"/>
        </w:rPr>
        <w:br/>
      </w:r>
      <w:r w:rsidRPr="005A6CAC">
        <w:rPr>
          <w:rFonts w:cstheme="minorHAnsi"/>
          <w:sz w:val="24"/>
          <w:szCs w:val="24"/>
        </w:rPr>
        <w:t xml:space="preserve">z </w:t>
      </w:r>
      <w:r w:rsidR="00E621C6">
        <w:rPr>
          <w:rFonts w:cstheme="minorHAnsi"/>
          <w:sz w:val="24"/>
          <w:szCs w:val="24"/>
        </w:rPr>
        <w:t>oprogramowaniem służącym do kształcenia zdalnego i wyposażeniem</w:t>
      </w:r>
      <w:r w:rsidRPr="005A6CAC">
        <w:rPr>
          <w:rFonts w:cstheme="minorHAnsi"/>
          <w:sz w:val="24"/>
          <w:szCs w:val="24"/>
        </w:rPr>
        <w:t xml:space="preserve"> dodatkowym (zasilacz</w:t>
      </w:r>
      <w:r w:rsidR="004E4FB8">
        <w:rPr>
          <w:rFonts w:cstheme="minorHAnsi"/>
          <w:sz w:val="24"/>
          <w:szCs w:val="24"/>
        </w:rPr>
        <w:t>).</w:t>
      </w:r>
    </w:p>
    <w:p w:rsidR="002D6AD0" w:rsidRPr="005A6CAC" w:rsidRDefault="002D6AD0" w:rsidP="002D6AD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4.</w:t>
      </w:r>
    </w:p>
    <w:p w:rsidR="002D6AD0" w:rsidRPr="005A6CAC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Użyczenie następuje na wniosek rodzica / prawnego opiekuna ucznia (załącznik nr 1), i za zgodą Dyrektora Szkoły na okres uczestniczenia w zajęciach z wykorzystaniem metod i technik kształcenia na odległość, poczynając od</w:t>
      </w:r>
      <w:r w:rsidR="00E621C6">
        <w:rPr>
          <w:rFonts w:cstheme="minorHAnsi"/>
          <w:sz w:val="24"/>
          <w:szCs w:val="24"/>
        </w:rPr>
        <w:t xml:space="preserve"> </w:t>
      </w:r>
      <w:r w:rsidR="004E4FB8">
        <w:rPr>
          <w:rFonts w:cstheme="minorHAnsi"/>
          <w:sz w:val="24"/>
          <w:szCs w:val="24"/>
        </w:rPr>
        <w:t>2</w:t>
      </w:r>
      <w:r w:rsidR="00E621C6">
        <w:rPr>
          <w:rFonts w:cstheme="minorHAnsi"/>
          <w:sz w:val="24"/>
          <w:szCs w:val="24"/>
        </w:rPr>
        <w:t xml:space="preserve">6 </w:t>
      </w:r>
      <w:r w:rsidR="004E4FB8">
        <w:rPr>
          <w:rFonts w:cstheme="minorHAnsi"/>
          <w:sz w:val="24"/>
          <w:szCs w:val="24"/>
        </w:rPr>
        <w:t>października</w:t>
      </w:r>
      <w:bookmarkStart w:id="1" w:name="_GoBack"/>
      <w:bookmarkEnd w:id="1"/>
      <w:r w:rsidRPr="005A6CAC">
        <w:rPr>
          <w:rFonts w:cstheme="minorHAnsi"/>
          <w:sz w:val="24"/>
          <w:szCs w:val="24"/>
        </w:rPr>
        <w:t xml:space="preserve"> 2020 r.</w:t>
      </w:r>
    </w:p>
    <w:p w:rsidR="002D6AD0" w:rsidRPr="005A6CAC" w:rsidRDefault="002D6AD0" w:rsidP="002D6AD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5.</w:t>
      </w:r>
    </w:p>
    <w:p w:rsidR="002D6AD0" w:rsidRPr="005A6CAC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Rodzic ucznia akceptuje niniejszy regulamin w obowiązującej formie brzmienia, w dniu złożenia wniosku.</w:t>
      </w:r>
    </w:p>
    <w:p w:rsidR="002D6AD0" w:rsidRPr="005A6CAC" w:rsidRDefault="002D6AD0" w:rsidP="002D6AD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6.</w:t>
      </w:r>
    </w:p>
    <w:p w:rsidR="002D6AD0" w:rsidRPr="005A6CAC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W razie braku możliwości użyczenia komputera obowiązuje kolejka wg daty przesłania wniosków. Istnieje możliwość złożenia jednorazowo tylko jednego wniosku.</w:t>
      </w:r>
    </w:p>
    <w:p w:rsidR="002D6AD0" w:rsidRPr="005A6CAC" w:rsidRDefault="002D6AD0" w:rsidP="002D6AD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7.</w:t>
      </w:r>
    </w:p>
    <w:p w:rsidR="002D6AD0" w:rsidRPr="005A6CAC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Po uzyskaniu zgody komputer wydawany jest przez Dyrektora szkoły lub osobę przez niego</w:t>
      </w:r>
    </w:p>
    <w:p w:rsidR="002D6AD0" w:rsidRPr="005A6CAC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upoważnioną rodzicowi / prawnemu opiekunowi a fakt ten odnotowywany jest w stosownej</w:t>
      </w:r>
    </w:p>
    <w:p w:rsidR="002D6AD0" w:rsidRPr="005A6CAC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dokumentacji.</w:t>
      </w:r>
    </w:p>
    <w:p w:rsidR="002D6AD0" w:rsidRPr="005A6CAC" w:rsidRDefault="002D6AD0" w:rsidP="002D6AD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8.</w:t>
      </w:r>
    </w:p>
    <w:p w:rsidR="002D6AD0" w:rsidRPr="005A6CAC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 xml:space="preserve">Rodzic ucznia zobowiązuje się do osobistego zwrotu komputera w stanie niepogorszonym do Dyrektora lub osoby upoważnionej. </w:t>
      </w:r>
    </w:p>
    <w:p w:rsidR="002D6AD0" w:rsidRPr="005A6CAC" w:rsidRDefault="002D6AD0" w:rsidP="002D6AD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9.</w:t>
      </w:r>
    </w:p>
    <w:p w:rsidR="002D6AD0" w:rsidRPr="005A6CAC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lastRenderedPageBreak/>
        <w:t>Za szkody powstałe w wyniku nieprawidłowego użytkowania komputera przez ucznia w okresie użyczenia odpowiada rodzic i zobowiązuje się do pokrycia kosztów naprawy komputera lub wymiany na nowy.</w:t>
      </w:r>
    </w:p>
    <w:p w:rsidR="002D6AD0" w:rsidRPr="005A6CAC" w:rsidRDefault="002D6AD0" w:rsidP="002D6AD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10.</w:t>
      </w:r>
    </w:p>
    <w:p w:rsidR="002D6AD0" w:rsidRPr="005A6CAC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Jeżeli komputer objęty jest obowiązującą gwarancją, rodzic zobowiązuje się do zgłoszenia na piśmie informacji o zaistniałych problemach przy zwrocie komputera.</w:t>
      </w:r>
    </w:p>
    <w:p w:rsidR="002D6AD0" w:rsidRPr="005A6CAC" w:rsidRDefault="002D6AD0" w:rsidP="002D6AD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11.</w:t>
      </w:r>
    </w:p>
    <w:p w:rsidR="002D6AD0" w:rsidRPr="005A6CAC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W przypadku naruszenia obowiązujących zabezpieczeń (plomb) gwarancyjnych komputera, rodzic ponosi koszty wymiany sprzętu na nowy.</w:t>
      </w:r>
    </w:p>
    <w:p w:rsidR="002D6AD0" w:rsidRPr="005A6CAC" w:rsidRDefault="002D6AD0" w:rsidP="002D6AD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12.</w:t>
      </w:r>
    </w:p>
    <w:p w:rsidR="002D6AD0" w:rsidRPr="005A6CAC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Zabrania się instalowania na komputerze własnego oprogramowania.</w:t>
      </w:r>
    </w:p>
    <w:p w:rsidR="002D6AD0" w:rsidRPr="005A6CAC" w:rsidRDefault="002D6AD0" w:rsidP="002D6AD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13.</w:t>
      </w:r>
    </w:p>
    <w:p w:rsidR="002D6AD0" w:rsidRPr="005A6CAC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Zabrania się usuwania oprogramowania dostarczonego wraz z komputerem w dniu użyczenia.</w:t>
      </w:r>
    </w:p>
    <w:p w:rsidR="002D6AD0" w:rsidRPr="005A6CAC" w:rsidRDefault="002D6AD0" w:rsidP="002D6AD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14.</w:t>
      </w:r>
    </w:p>
    <w:p w:rsidR="002D6AD0" w:rsidRPr="005A6CAC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Zwrot komputera następuje najpóźniej w terminie zakończenia prowadzenia edukacji na odległość lub w dacie wskazanej przez dyrektora.</w:t>
      </w:r>
    </w:p>
    <w:p w:rsidR="002D6AD0" w:rsidRPr="005A6CAC" w:rsidRDefault="002D6AD0" w:rsidP="002D6AD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15.</w:t>
      </w:r>
    </w:p>
    <w:p w:rsidR="002D6AD0" w:rsidRPr="005A6CAC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Dyrektor ma prawo zażądać natychmiastowego zwrotu komputera.</w:t>
      </w:r>
    </w:p>
    <w:p w:rsidR="002D6AD0" w:rsidRPr="005A6CAC" w:rsidRDefault="002D6AD0" w:rsidP="002D6AD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16.</w:t>
      </w:r>
    </w:p>
    <w:p w:rsidR="002D6AD0" w:rsidRPr="005A6CAC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Dyrekcja zastrzega sobie prawo do zmiany treści niniejszego regulaminu w dowolnym momencie, bez podania przyczyny.</w:t>
      </w:r>
    </w:p>
    <w:p w:rsidR="002D6AD0" w:rsidRPr="005A6CAC" w:rsidRDefault="002D6AD0" w:rsidP="002D6AD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17.</w:t>
      </w:r>
    </w:p>
    <w:p w:rsidR="002D6AD0" w:rsidRDefault="002D6AD0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Regulamin wchodzi w życie z dniem publikacji w szkole. Regulamin dostępny jest również na stronie internetowej szkoły.</w:t>
      </w:r>
      <w:r w:rsidR="00286DE8">
        <w:rPr>
          <w:rFonts w:cstheme="minorHAnsi"/>
          <w:sz w:val="24"/>
          <w:szCs w:val="24"/>
        </w:rPr>
        <w:tab/>
      </w:r>
    </w:p>
    <w:p w:rsidR="00286DE8" w:rsidRDefault="00286DE8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286DE8" w:rsidRPr="005A6CAC" w:rsidRDefault="00286DE8" w:rsidP="002D6AD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Anna Ewa Fidurska</w:t>
      </w:r>
    </w:p>
    <w:p w:rsidR="001C331D" w:rsidRPr="002D6AD0" w:rsidRDefault="001C331D" w:rsidP="002D6AD0"/>
    <w:sectPr w:rsidR="001C331D" w:rsidRPr="002D6A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9C0" w:rsidRDefault="006B59C0" w:rsidP="0074265A">
      <w:pPr>
        <w:spacing w:after="0" w:line="240" w:lineRule="auto"/>
      </w:pPr>
      <w:r>
        <w:separator/>
      </w:r>
    </w:p>
  </w:endnote>
  <w:endnote w:type="continuationSeparator" w:id="0">
    <w:p w:rsidR="006B59C0" w:rsidRDefault="006B59C0" w:rsidP="0074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9C0" w:rsidRDefault="006B59C0" w:rsidP="0074265A">
      <w:pPr>
        <w:spacing w:after="0" w:line="240" w:lineRule="auto"/>
      </w:pPr>
      <w:r>
        <w:separator/>
      </w:r>
    </w:p>
  </w:footnote>
  <w:footnote w:type="continuationSeparator" w:id="0">
    <w:p w:rsidR="006B59C0" w:rsidRDefault="006B59C0" w:rsidP="00742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65A" w:rsidRDefault="007B485A" w:rsidP="0074265A">
    <w:pPr>
      <w:pStyle w:val="PAGINA"/>
      <w:tabs>
        <w:tab w:val="clear" w:pos="14034"/>
        <w:tab w:val="right" w:pos="9072"/>
      </w:tabs>
      <w:spacing w:after="0" w:line="240" w:lineRule="auto"/>
    </w:pPr>
    <w:r w:rsidRPr="007B485A">
      <w:rPr>
        <w:rFonts w:eastAsia="Calibri" w:cs="Calibri"/>
        <w:sz w:val="20"/>
      </w:rPr>
      <w:t>Regulamin użyczenia szkolnych laptopów dla uczniów</w:t>
    </w:r>
    <w:r w:rsidR="0074265A">
      <w:rPr>
        <w:spacing w:val="60"/>
        <w:sz w:val="16"/>
        <w:szCs w:val="16"/>
      </w:rPr>
      <w:tab/>
      <w:t>Strona</w:t>
    </w:r>
    <w:r w:rsidR="0074265A">
      <w:t xml:space="preserve"> |</w:t>
    </w:r>
    <w:r w:rsidR="0074265A">
      <w:rPr>
        <w:sz w:val="20"/>
      </w:rPr>
      <w:t xml:space="preserve"> </w:t>
    </w:r>
    <w:r w:rsidR="0074265A">
      <w:rPr>
        <w:color w:val="262626"/>
        <w:sz w:val="20"/>
      </w:rPr>
      <w:fldChar w:fldCharType="begin"/>
    </w:r>
    <w:r w:rsidR="0074265A">
      <w:rPr>
        <w:color w:val="262626"/>
        <w:sz w:val="20"/>
      </w:rPr>
      <w:instrText xml:space="preserve"> PAGE </w:instrText>
    </w:r>
    <w:r w:rsidR="0074265A">
      <w:rPr>
        <w:color w:val="262626"/>
        <w:sz w:val="20"/>
      </w:rPr>
      <w:fldChar w:fldCharType="separate"/>
    </w:r>
    <w:r w:rsidR="00E13C92">
      <w:rPr>
        <w:noProof/>
        <w:color w:val="262626"/>
        <w:sz w:val="20"/>
      </w:rPr>
      <w:t>3</w:t>
    </w:r>
    <w:r w:rsidR="0074265A">
      <w:rPr>
        <w:color w:val="262626"/>
        <w:sz w:val="20"/>
      </w:rPr>
      <w:fldChar w:fldCharType="end"/>
    </w:r>
  </w:p>
  <w:p w:rsidR="0074265A" w:rsidRDefault="007426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7D"/>
    <w:rsid w:val="00044B24"/>
    <w:rsid w:val="000C3E3D"/>
    <w:rsid w:val="00104E7B"/>
    <w:rsid w:val="001B00D5"/>
    <w:rsid w:val="001C331D"/>
    <w:rsid w:val="00221DC7"/>
    <w:rsid w:val="00247BB7"/>
    <w:rsid w:val="00286DE8"/>
    <w:rsid w:val="002C183C"/>
    <w:rsid w:val="002D6AD0"/>
    <w:rsid w:val="00370C7D"/>
    <w:rsid w:val="003A6682"/>
    <w:rsid w:val="00464F32"/>
    <w:rsid w:val="00487388"/>
    <w:rsid w:val="004B3218"/>
    <w:rsid w:val="004E4FB8"/>
    <w:rsid w:val="004E632D"/>
    <w:rsid w:val="00532C88"/>
    <w:rsid w:val="005B5F1F"/>
    <w:rsid w:val="00650E26"/>
    <w:rsid w:val="006B59C0"/>
    <w:rsid w:val="006E6C55"/>
    <w:rsid w:val="00715647"/>
    <w:rsid w:val="0074265A"/>
    <w:rsid w:val="007B485A"/>
    <w:rsid w:val="007C41B5"/>
    <w:rsid w:val="007E433C"/>
    <w:rsid w:val="00800921"/>
    <w:rsid w:val="0086646C"/>
    <w:rsid w:val="008D314F"/>
    <w:rsid w:val="008F2CF8"/>
    <w:rsid w:val="00974E80"/>
    <w:rsid w:val="009A4E41"/>
    <w:rsid w:val="009D2793"/>
    <w:rsid w:val="009F6A93"/>
    <w:rsid w:val="00A81BB2"/>
    <w:rsid w:val="00B122CD"/>
    <w:rsid w:val="00B45A7C"/>
    <w:rsid w:val="00C87EBF"/>
    <w:rsid w:val="00D3091E"/>
    <w:rsid w:val="00DA5168"/>
    <w:rsid w:val="00DC01AF"/>
    <w:rsid w:val="00E13C92"/>
    <w:rsid w:val="00E41193"/>
    <w:rsid w:val="00E6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A6FAE"/>
  <w15:docId w15:val="{07CD8FAF-9F87-4E59-8851-6AAB4811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0C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65A"/>
  </w:style>
  <w:style w:type="paragraph" w:styleId="Stopka">
    <w:name w:val="footer"/>
    <w:basedOn w:val="Normalny"/>
    <w:link w:val="StopkaZnak"/>
    <w:uiPriority w:val="99"/>
    <w:unhideWhenUsed/>
    <w:rsid w:val="00742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65A"/>
  </w:style>
  <w:style w:type="paragraph" w:customStyle="1" w:styleId="PAGINA">
    <w:name w:val="PAGINA"/>
    <w:basedOn w:val="Nagwek"/>
    <w:rsid w:val="0074265A"/>
    <w:pPr>
      <w:pBdr>
        <w:top w:val="none" w:sz="0" w:space="0" w:color="000000"/>
        <w:left w:val="none" w:sz="0" w:space="0" w:color="000000"/>
        <w:bottom w:val="single" w:sz="4" w:space="1" w:color="D9D9D9"/>
        <w:right w:val="none" w:sz="0" w:space="0" w:color="000000"/>
      </w:pBdr>
      <w:tabs>
        <w:tab w:val="clear" w:pos="4536"/>
        <w:tab w:val="clear" w:pos="9072"/>
        <w:tab w:val="right" w:pos="14034"/>
      </w:tabs>
      <w:suppressAutoHyphens/>
      <w:spacing w:after="200" w:line="276" w:lineRule="auto"/>
      <w:ind w:right="-1"/>
    </w:pPr>
    <w:rPr>
      <w:rFonts w:ascii="Calibri" w:eastAsia="SimSun" w:hAnsi="Calibri" w:cs="Mangal"/>
      <w:color w:val="595959"/>
      <w:spacing w:val="2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Grupa Wydawnicza Semantika Sp. z o.o.;dariusz skrzynski</dc:creator>
  <dc:description>Wszelkie prawa zastrzeżone - Grupa Wydawnicza Semantika Sp. z o.o.;</dc:description>
  <cp:lastModifiedBy>Anna Fidurska</cp:lastModifiedBy>
  <cp:revision>2</cp:revision>
  <cp:lastPrinted>2020-03-22T19:49:00Z</cp:lastPrinted>
  <dcterms:created xsi:type="dcterms:W3CDTF">2020-10-23T13:11:00Z</dcterms:created>
  <dcterms:modified xsi:type="dcterms:W3CDTF">2020-10-23T13:11:00Z</dcterms:modified>
  <cp:version>Spec wydanie ONLINE</cp:version>
</cp:coreProperties>
</file>